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03305" w14:textId="7A39D904" w:rsidR="001F07A4" w:rsidRPr="00E6726D" w:rsidRDefault="00AC61AE" w:rsidP="00895D1F">
      <w:pPr>
        <w:rPr>
          <w:rFonts w:ascii="Arial" w:hAnsi="Arial" w:cs="Arial"/>
          <w:b/>
          <w:bCs/>
          <w:sz w:val="28"/>
          <w:szCs w:val="28"/>
        </w:rPr>
      </w:pPr>
      <w:r w:rsidRPr="00E6726D">
        <w:rPr>
          <w:rFonts w:ascii="Arial" w:hAnsi="Arial" w:cs="Arial"/>
          <w:b/>
          <w:bCs/>
          <w:sz w:val="28"/>
          <w:szCs w:val="28"/>
        </w:rPr>
        <w:t>High Level for PDF</w:t>
      </w:r>
    </w:p>
    <w:p w14:paraId="31EDBF5A" w14:textId="77777777" w:rsidR="001F07A4" w:rsidRPr="001F07A4" w:rsidRDefault="001F07A4" w:rsidP="001F07A4">
      <w:pPr>
        <w:rPr>
          <w:rFonts w:ascii="Arial" w:hAnsi="Arial" w:cs="Arial"/>
          <w:b/>
          <w:bCs/>
        </w:rPr>
      </w:pPr>
      <w:r w:rsidRPr="001F07A4">
        <w:rPr>
          <w:rFonts w:ascii="Arial" w:hAnsi="Arial" w:cs="Arial"/>
          <w:b/>
          <w:bCs/>
        </w:rPr>
        <w:t>Scenario</w:t>
      </w:r>
    </w:p>
    <w:p w14:paraId="6EB58A24" w14:textId="77777777" w:rsidR="009211A7" w:rsidRPr="00E6726D" w:rsidRDefault="009211A7" w:rsidP="001F07A4">
      <w:pPr>
        <w:rPr>
          <w:rFonts w:ascii="Arial" w:hAnsi="Arial" w:cs="Arial"/>
        </w:rPr>
      </w:pPr>
      <w:r w:rsidRPr="00E6726D">
        <w:rPr>
          <w:rFonts w:ascii="Arial" w:hAnsi="Arial" w:cs="Arial"/>
        </w:rPr>
        <w:t>Your company’s email campaign data is poised for rapid growth, and designing a scalable data model is critical for efficient reporting. While the current dataset contains three months of performance metrics, your task is to transform the data into a star schema in Power BI, ensuring it can handle increasing volumes while maintaining optimal performance and usability.</w:t>
      </w:r>
    </w:p>
    <w:p w14:paraId="4F4A6D9B" w14:textId="318C4EBE" w:rsidR="001F07A4" w:rsidRPr="001F07A4" w:rsidRDefault="001F07A4" w:rsidP="001F07A4">
      <w:pPr>
        <w:rPr>
          <w:rFonts w:ascii="Arial" w:hAnsi="Arial" w:cs="Arial"/>
          <w:b/>
          <w:bCs/>
        </w:rPr>
      </w:pPr>
      <w:r w:rsidRPr="001F07A4">
        <w:rPr>
          <w:rFonts w:ascii="Arial" w:hAnsi="Arial" w:cs="Arial"/>
          <w:b/>
          <w:bCs/>
        </w:rPr>
        <w:t>Criteria</w:t>
      </w:r>
    </w:p>
    <w:p w14:paraId="59FFD19D" w14:textId="1770C199" w:rsidR="001F07A4" w:rsidRPr="001F07A4" w:rsidRDefault="001F07A4" w:rsidP="001F07A4">
      <w:pPr>
        <w:rPr>
          <w:rFonts w:ascii="Arial" w:hAnsi="Arial" w:cs="Arial"/>
        </w:rPr>
      </w:pPr>
      <w:r w:rsidRPr="001F07A4">
        <w:rPr>
          <w:rFonts w:ascii="Arial" w:hAnsi="Arial" w:cs="Arial"/>
        </w:rPr>
        <w:t>Prepare the provided dataset by loading, cleaning, and structuring the data into a star schema. This includes creating dimension tables with surrogate keys and linking them to a centralized fact table containing measurable metrics</w:t>
      </w:r>
      <w:r w:rsidRPr="00E6726D">
        <w:rPr>
          <w:rFonts w:ascii="Arial" w:hAnsi="Arial" w:cs="Arial"/>
        </w:rPr>
        <w:t>.</w:t>
      </w:r>
    </w:p>
    <w:p w14:paraId="46194CAD" w14:textId="77777777" w:rsidR="001F07A4" w:rsidRPr="001F07A4" w:rsidRDefault="001F07A4" w:rsidP="001F07A4">
      <w:pPr>
        <w:rPr>
          <w:rFonts w:ascii="Arial" w:hAnsi="Arial" w:cs="Arial"/>
          <w:b/>
          <w:bCs/>
        </w:rPr>
      </w:pPr>
      <w:r w:rsidRPr="001F07A4">
        <w:rPr>
          <w:rFonts w:ascii="Arial" w:hAnsi="Arial" w:cs="Arial"/>
          <w:b/>
          <w:bCs/>
        </w:rPr>
        <w:t>Deliverable</w:t>
      </w:r>
    </w:p>
    <w:p w14:paraId="539F5E1D" w14:textId="633814B6" w:rsidR="001F07A4" w:rsidRPr="001F07A4" w:rsidRDefault="001F07A4" w:rsidP="001F07A4">
      <w:pPr>
        <w:numPr>
          <w:ilvl w:val="0"/>
          <w:numId w:val="1"/>
        </w:numPr>
        <w:rPr>
          <w:rFonts w:ascii="Arial" w:hAnsi="Arial" w:cs="Arial"/>
        </w:rPr>
      </w:pPr>
      <w:r w:rsidRPr="001F07A4">
        <w:rPr>
          <w:rFonts w:ascii="Arial" w:hAnsi="Arial" w:cs="Arial"/>
          <w:b/>
          <w:bCs/>
        </w:rPr>
        <w:t>Load and verify the dataset</w:t>
      </w:r>
    </w:p>
    <w:p w14:paraId="4B448CAB" w14:textId="265342D8" w:rsidR="001F07A4" w:rsidRPr="001F07A4" w:rsidRDefault="001F07A4" w:rsidP="001F07A4">
      <w:pPr>
        <w:numPr>
          <w:ilvl w:val="0"/>
          <w:numId w:val="1"/>
        </w:numPr>
        <w:rPr>
          <w:rFonts w:ascii="Arial" w:hAnsi="Arial" w:cs="Arial"/>
        </w:rPr>
      </w:pPr>
      <w:r w:rsidRPr="001F07A4">
        <w:rPr>
          <w:rFonts w:ascii="Arial" w:hAnsi="Arial" w:cs="Arial"/>
          <w:b/>
          <w:bCs/>
        </w:rPr>
        <w:t>Create dimension tables</w:t>
      </w:r>
    </w:p>
    <w:p w14:paraId="76574BE6" w14:textId="3BC24163" w:rsidR="001F07A4" w:rsidRPr="001F07A4" w:rsidRDefault="001F07A4" w:rsidP="001F07A4">
      <w:pPr>
        <w:numPr>
          <w:ilvl w:val="0"/>
          <w:numId w:val="1"/>
        </w:numPr>
        <w:rPr>
          <w:rFonts w:ascii="Arial" w:hAnsi="Arial" w:cs="Arial"/>
        </w:rPr>
      </w:pPr>
      <w:r w:rsidRPr="001F07A4">
        <w:rPr>
          <w:rFonts w:ascii="Arial" w:hAnsi="Arial" w:cs="Arial"/>
          <w:b/>
          <w:bCs/>
        </w:rPr>
        <w:t>Link dimension keys to the fact table</w:t>
      </w:r>
    </w:p>
    <w:p w14:paraId="54208E85" w14:textId="021D5E96" w:rsidR="001F07A4" w:rsidRPr="00E6726D" w:rsidRDefault="001F07A4" w:rsidP="001F07A4">
      <w:pPr>
        <w:numPr>
          <w:ilvl w:val="0"/>
          <w:numId w:val="1"/>
        </w:numPr>
        <w:rPr>
          <w:rFonts w:ascii="Arial" w:hAnsi="Arial" w:cs="Arial"/>
        </w:rPr>
      </w:pPr>
      <w:r w:rsidRPr="001F07A4">
        <w:rPr>
          <w:rFonts w:ascii="Arial" w:hAnsi="Arial" w:cs="Arial"/>
          <w:b/>
          <w:bCs/>
        </w:rPr>
        <w:t>Build and validate the star schema</w:t>
      </w:r>
    </w:p>
    <w:p w14:paraId="05428375" w14:textId="77777777" w:rsidR="007B35D3" w:rsidRPr="001F07A4" w:rsidRDefault="007B35D3" w:rsidP="007B35D3">
      <w:pPr>
        <w:ind w:left="720"/>
        <w:rPr>
          <w:rFonts w:ascii="Arial" w:hAnsi="Arial" w:cs="Arial"/>
        </w:rPr>
      </w:pPr>
    </w:p>
    <w:p w14:paraId="2CB532C3" w14:textId="77777777" w:rsidR="007B35D3" w:rsidRPr="00E6726D" w:rsidRDefault="007B35D3" w:rsidP="007B35D3">
      <w:pPr>
        <w:rPr>
          <w:rFonts w:ascii="Arial" w:hAnsi="Arial" w:cs="Arial"/>
        </w:rPr>
      </w:pPr>
      <w:r w:rsidRPr="00E6726D">
        <w:rPr>
          <w:rFonts w:ascii="Arial" w:hAnsi="Arial" w:cs="Arial"/>
        </w:rPr>
        <w:t>Deliverables</w:t>
      </w:r>
    </w:p>
    <w:p w14:paraId="3E692C0C" w14:textId="77777777" w:rsidR="007B35D3" w:rsidRPr="00E6726D" w:rsidRDefault="007B35D3" w:rsidP="007B35D3">
      <w:pPr>
        <w:rPr>
          <w:rFonts w:ascii="Arial" w:hAnsi="Arial" w:cs="Arial"/>
        </w:rPr>
      </w:pPr>
      <w:r w:rsidRPr="00E6726D">
        <w:rPr>
          <w:rFonts w:ascii="Arial" w:hAnsi="Arial" w:cs="Arial"/>
        </w:rPr>
        <w:t>1. Load and Verify the Dataset</w:t>
      </w:r>
    </w:p>
    <w:p w14:paraId="1303D3C4" w14:textId="151964CA" w:rsidR="007B35D3" w:rsidRPr="00E6726D" w:rsidRDefault="007B35D3" w:rsidP="007B35D3">
      <w:pPr>
        <w:rPr>
          <w:rFonts w:ascii="Arial" w:hAnsi="Arial" w:cs="Arial"/>
        </w:rPr>
      </w:pPr>
      <w:r w:rsidRPr="00E6726D">
        <w:rPr>
          <w:rFonts w:ascii="Arial" w:hAnsi="Arial" w:cs="Arial"/>
        </w:rPr>
        <w:t>Import the dataset into Power Query and conduct an initial exploration. Confirm that all columns are loaded correctly, assess the data types, and review the structure.</w:t>
      </w:r>
      <w:r w:rsidR="008974AF" w:rsidRPr="00E6726D">
        <w:rPr>
          <w:rFonts w:ascii="Arial" w:hAnsi="Arial" w:cs="Arial"/>
        </w:rPr>
        <w:t xml:space="preserve"> </w:t>
      </w:r>
      <w:r w:rsidR="005831FF" w:rsidRPr="00E6726D">
        <w:rPr>
          <w:rFonts w:ascii="Arial" w:hAnsi="Arial" w:cs="Arial"/>
        </w:rPr>
        <w:t>Identify attributes that will form dimension tables (</w:t>
      </w:r>
      <w:r w:rsidR="00C4104B" w:rsidRPr="00E6726D">
        <w:rPr>
          <w:rFonts w:ascii="Arial" w:hAnsi="Arial" w:cs="Arial"/>
        </w:rPr>
        <w:t>e.g.,</w:t>
      </w:r>
      <w:r w:rsidR="005831FF" w:rsidRPr="00E6726D">
        <w:rPr>
          <w:rFonts w:ascii="Arial" w:hAnsi="Arial" w:cs="Arial"/>
        </w:rPr>
        <w:t xml:space="preserve"> date) and metrics that </w:t>
      </w:r>
      <w:r w:rsidR="00C4104B" w:rsidRPr="00E6726D">
        <w:rPr>
          <w:rFonts w:ascii="Arial" w:hAnsi="Arial" w:cs="Arial"/>
        </w:rPr>
        <w:t xml:space="preserve">should </w:t>
      </w:r>
      <w:r w:rsidR="005831FF" w:rsidRPr="00E6726D">
        <w:rPr>
          <w:rFonts w:ascii="Arial" w:hAnsi="Arial" w:cs="Arial"/>
        </w:rPr>
        <w:t>remain in the fact table (e.g., clicks).</w:t>
      </w:r>
    </w:p>
    <w:p w14:paraId="3C806441" w14:textId="6C3FD281" w:rsidR="003676E5" w:rsidRPr="003676E5" w:rsidRDefault="003676E5" w:rsidP="003676E5">
      <w:pPr>
        <w:rPr>
          <w:rFonts w:ascii="Arial" w:hAnsi="Arial" w:cs="Arial"/>
        </w:rPr>
      </w:pPr>
      <w:r w:rsidRPr="003676E5">
        <w:rPr>
          <w:rFonts w:ascii="Arial" w:hAnsi="Arial" w:cs="Arial"/>
          <w:b/>
          <w:bCs/>
        </w:rPr>
        <w:t>2. Create Dimension Tables</w:t>
      </w:r>
      <w:r w:rsidRPr="003676E5">
        <w:rPr>
          <w:rFonts w:ascii="Arial" w:hAnsi="Arial" w:cs="Arial"/>
        </w:rPr>
        <w:br/>
        <w:t xml:space="preserve">Generate clean dimension tables by extracting unique records for </w:t>
      </w:r>
      <w:r w:rsidR="005831FF" w:rsidRPr="00E6726D">
        <w:rPr>
          <w:rFonts w:ascii="Arial" w:hAnsi="Arial" w:cs="Arial"/>
        </w:rPr>
        <w:t xml:space="preserve">the attributes </w:t>
      </w:r>
      <w:r w:rsidR="00C4104B" w:rsidRPr="00E6726D">
        <w:rPr>
          <w:rFonts w:ascii="Arial" w:hAnsi="Arial" w:cs="Arial"/>
        </w:rPr>
        <w:t>identified in Deliverable 1</w:t>
      </w:r>
      <w:r w:rsidRPr="003676E5">
        <w:rPr>
          <w:rFonts w:ascii="Arial" w:hAnsi="Arial" w:cs="Arial"/>
        </w:rPr>
        <w:t>. Add surrogate keys to each table and prepare them for integration into the star schema.</w:t>
      </w:r>
    </w:p>
    <w:p w14:paraId="10EEE4DD" w14:textId="77777777" w:rsidR="007B35D3" w:rsidRPr="00E6726D" w:rsidRDefault="007B35D3" w:rsidP="007B35D3">
      <w:pPr>
        <w:rPr>
          <w:rFonts w:ascii="Arial" w:hAnsi="Arial" w:cs="Arial"/>
        </w:rPr>
      </w:pPr>
    </w:p>
    <w:p w14:paraId="37CEB2F3" w14:textId="77777777" w:rsidR="007B35D3" w:rsidRPr="00E6726D" w:rsidRDefault="007B35D3" w:rsidP="007B35D3">
      <w:pPr>
        <w:rPr>
          <w:rFonts w:ascii="Arial" w:hAnsi="Arial" w:cs="Arial"/>
        </w:rPr>
      </w:pPr>
      <w:r w:rsidRPr="00E6726D">
        <w:rPr>
          <w:rFonts w:ascii="Arial" w:hAnsi="Arial" w:cs="Arial"/>
        </w:rPr>
        <w:t>3. Link Dimension Keys to the Fact Table</w:t>
      </w:r>
    </w:p>
    <w:p w14:paraId="0FB3E4C1" w14:textId="677B8690" w:rsidR="007B35D3" w:rsidRPr="00E6726D" w:rsidRDefault="007B35D3" w:rsidP="007B35D3">
      <w:pPr>
        <w:rPr>
          <w:rFonts w:ascii="Arial" w:hAnsi="Arial" w:cs="Arial"/>
        </w:rPr>
      </w:pPr>
      <w:r w:rsidRPr="00E6726D">
        <w:rPr>
          <w:rFonts w:ascii="Arial" w:hAnsi="Arial" w:cs="Arial"/>
        </w:rPr>
        <w:t xml:space="preserve">Integrate the dimension tables into the fact table by merging queries on shared attributes. Assign the corresponding surrogate keys from each dimension to the fact </w:t>
      </w:r>
      <w:r w:rsidRPr="00E6726D">
        <w:rPr>
          <w:rFonts w:ascii="Arial" w:hAnsi="Arial" w:cs="Arial"/>
        </w:rPr>
        <w:lastRenderedPageBreak/>
        <w:t xml:space="preserve">table, replacing </w:t>
      </w:r>
      <w:r w:rsidR="00C4104B" w:rsidRPr="00E6726D">
        <w:rPr>
          <w:rFonts w:ascii="Arial" w:hAnsi="Arial" w:cs="Arial"/>
        </w:rPr>
        <w:t xml:space="preserve">the </w:t>
      </w:r>
      <w:r w:rsidRPr="00E6726D">
        <w:rPr>
          <w:rFonts w:ascii="Arial" w:hAnsi="Arial" w:cs="Arial"/>
        </w:rPr>
        <w:t>original descriptive columns. Ensure the fact table retains only the necessary metrics and foreign key references for scalability.</w:t>
      </w:r>
    </w:p>
    <w:p w14:paraId="035B76BD" w14:textId="77777777" w:rsidR="007B35D3" w:rsidRPr="00E6726D" w:rsidRDefault="007B35D3" w:rsidP="007B35D3">
      <w:pPr>
        <w:rPr>
          <w:rFonts w:ascii="Arial" w:hAnsi="Arial" w:cs="Arial"/>
        </w:rPr>
      </w:pPr>
    </w:p>
    <w:p w14:paraId="66E6F418" w14:textId="77777777" w:rsidR="007B35D3" w:rsidRPr="00E6726D" w:rsidRDefault="007B35D3" w:rsidP="007B35D3">
      <w:pPr>
        <w:rPr>
          <w:rFonts w:ascii="Arial" w:hAnsi="Arial" w:cs="Arial"/>
        </w:rPr>
      </w:pPr>
      <w:r w:rsidRPr="00E6726D">
        <w:rPr>
          <w:rFonts w:ascii="Arial" w:hAnsi="Arial" w:cs="Arial"/>
        </w:rPr>
        <w:t>4. Build and Validate the Star Schema</w:t>
      </w:r>
    </w:p>
    <w:p w14:paraId="5F6E538B" w14:textId="5E20DC58" w:rsidR="001F07A4" w:rsidRPr="00E6726D" w:rsidRDefault="007B35D3" w:rsidP="007B35D3">
      <w:pPr>
        <w:rPr>
          <w:rFonts w:ascii="Arial" w:hAnsi="Arial" w:cs="Arial"/>
        </w:rPr>
      </w:pPr>
      <w:r w:rsidRPr="00E6726D">
        <w:rPr>
          <w:rFonts w:ascii="Arial" w:hAnsi="Arial" w:cs="Arial"/>
        </w:rPr>
        <w:t xml:space="preserve">Load the dimension tables and fact </w:t>
      </w:r>
      <w:r w:rsidR="00C4104B" w:rsidRPr="00E6726D">
        <w:rPr>
          <w:rFonts w:ascii="Arial" w:hAnsi="Arial" w:cs="Arial"/>
        </w:rPr>
        <w:t>tables</w:t>
      </w:r>
      <w:r w:rsidRPr="00E6726D">
        <w:rPr>
          <w:rFonts w:ascii="Arial" w:hAnsi="Arial" w:cs="Arial"/>
        </w:rPr>
        <w:t xml:space="preserve"> into the Power BI data model. Establish </w:t>
      </w:r>
      <w:r w:rsidR="00C4104B" w:rsidRPr="00E6726D">
        <w:rPr>
          <w:rFonts w:ascii="Arial" w:hAnsi="Arial" w:cs="Arial"/>
        </w:rPr>
        <w:t>the appropriate relationships</w:t>
      </w:r>
      <w:r w:rsidRPr="00E6726D">
        <w:rPr>
          <w:rFonts w:ascii="Arial" w:hAnsi="Arial" w:cs="Arial"/>
        </w:rPr>
        <w:t>. Validate the schema by running sample queries or creating test visualizations to confirm accurate relationships and consistent data.</w:t>
      </w:r>
    </w:p>
    <w:p w14:paraId="03F93C6C" w14:textId="77777777" w:rsidR="001F07A4" w:rsidRPr="00E6726D" w:rsidRDefault="001F07A4" w:rsidP="00895D1F">
      <w:pPr>
        <w:rPr>
          <w:rFonts w:ascii="Arial" w:hAnsi="Arial" w:cs="Arial"/>
        </w:rPr>
      </w:pPr>
    </w:p>
    <w:p w14:paraId="03DE839B" w14:textId="77777777" w:rsidR="00E62F9D" w:rsidRPr="00E6726D" w:rsidRDefault="00000000" w:rsidP="00E62F9D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pict w14:anchorId="4A436864">
          <v:rect id="_x0000_i1025" style="width:0;height:1.5pt" o:hralign="center" o:hrstd="t" o:hr="t" fillcolor="#a0a0a0" stroked="f"/>
        </w:pict>
      </w:r>
    </w:p>
    <w:p w14:paraId="497E34CE" w14:textId="57AD104B" w:rsidR="00AC61AE" w:rsidRPr="00E6726D" w:rsidRDefault="00E6726D" w:rsidP="00E62F9D">
      <w:pPr>
        <w:rPr>
          <w:rFonts w:ascii="Arial" w:hAnsi="Arial" w:cs="Arial"/>
          <w:b/>
          <w:bCs/>
          <w:sz w:val="28"/>
          <w:szCs w:val="28"/>
        </w:rPr>
      </w:pPr>
      <w:r w:rsidRPr="00E6726D">
        <w:rPr>
          <w:rFonts w:ascii="Arial" w:hAnsi="Arial" w:cs="Arial"/>
          <w:b/>
          <w:bCs/>
          <w:sz w:val="28"/>
          <w:szCs w:val="28"/>
        </w:rPr>
        <w:t>Breakdown of tasks to complement the solution video</w:t>
      </w:r>
    </w:p>
    <w:p w14:paraId="181324A1" w14:textId="77777777" w:rsidR="00E6726D" w:rsidRPr="00E62F9D" w:rsidRDefault="00E6726D" w:rsidP="00E62F9D">
      <w:pPr>
        <w:rPr>
          <w:rFonts w:ascii="Arial" w:hAnsi="Arial" w:cs="Arial"/>
        </w:rPr>
      </w:pPr>
    </w:p>
    <w:p w14:paraId="0A6B84B7" w14:textId="77777777" w:rsidR="00E62F9D" w:rsidRPr="00E62F9D" w:rsidRDefault="00E62F9D" w:rsidP="00E62F9D">
      <w:pPr>
        <w:rPr>
          <w:rFonts w:ascii="Arial" w:hAnsi="Arial" w:cs="Arial"/>
          <w:b/>
          <w:bCs/>
        </w:rPr>
      </w:pPr>
      <w:r w:rsidRPr="00E62F9D">
        <w:rPr>
          <w:rFonts w:ascii="Arial" w:hAnsi="Arial" w:cs="Arial"/>
          <w:b/>
          <w:bCs/>
        </w:rPr>
        <w:t>Deliverable 1: Load and Verify the Dataset</w:t>
      </w:r>
    </w:p>
    <w:p w14:paraId="59CF04D2" w14:textId="77777777" w:rsidR="00E62F9D" w:rsidRPr="00E62F9D" w:rsidRDefault="00E62F9D" w:rsidP="00E62F9D">
      <w:pPr>
        <w:numPr>
          <w:ilvl w:val="0"/>
          <w:numId w:val="2"/>
        </w:numPr>
        <w:rPr>
          <w:rFonts w:ascii="Arial" w:hAnsi="Arial" w:cs="Arial"/>
        </w:rPr>
      </w:pPr>
      <w:r w:rsidRPr="00E62F9D">
        <w:rPr>
          <w:rFonts w:ascii="Arial" w:hAnsi="Arial" w:cs="Arial"/>
        </w:rPr>
        <w:t xml:space="preserve">Open Power BI Desktop and launch Power Query by selecting </w:t>
      </w:r>
      <w:r w:rsidRPr="00E62F9D">
        <w:rPr>
          <w:rFonts w:ascii="Arial" w:hAnsi="Arial" w:cs="Arial"/>
          <w:b/>
          <w:bCs/>
        </w:rPr>
        <w:t>Transform Data</w:t>
      </w:r>
      <w:r w:rsidRPr="00E62F9D">
        <w:rPr>
          <w:rFonts w:ascii="Arial" w:hAnsi="Arial" w:cs="Arial"/>
        </w:rPr>
        <w:t>.</w:t>
      </w:r>
    </w:p>
    <w:p w14:paraId="75F8C9CC" w14:textId="77777777" w:rsidR="00E62F9D" w:rsidRPr="00E62F9D" w:rsidRDefault="00E62F9D" w:rsidP="00E62F9D">
      <w:pPr>
        <w:numPr>
          <w:ilvl w:val="0"/>
          <w:numId w:val="2"/>
        </w:numPr>
        <w:rPr>
          <w:rFonts w:ascii="Arial" w:hAnsi="Arial" w:cs="Arial"/>
        </w:rPr>
      </w:pPr>
      <w:r w:rsidRPr="00E62F9D">
        <w:rPr>
          <w:rFonts w:ascii="Arial" w:hAnsi="Arial" w:cs="Arial"/>
        </w:rPr>
        <w:t xml:space="preserve">Click </w:t>
      </w:r>
      <w:r w:rsidRPr="00E62F9D">
        <w:rPr>
          <w:rFonts w:ascii="Arial" w:hAnsi="Arial" w:cs="Arial"/>
          <w:b/>
          <w:bCs/>
        </w:rPr>
        <w:t>Get Data</w:t>
      </w:r>
      <w:r w:rsidRPr="00E62F9D">
        <w:rPr>
          <w:rFonts w:ascii="Arial" w:hAnsi="Arial" w:cs="Arial"/>
        </w:rPr>
        <w:t xml:space="preserve"> to import the dataset (e.g., Excel, CSV).</w:t>
      </w:r>
    </w:p>
    <w:p w14:paraId="64628B52" w14:textId="77777777" w:rsidR="00E62F9D" w:rsidRPr="00E62F9D" w:rsidRDefault="00E62F9D" w:rsidP="00E62F9D">
      <w:pPr>
        <w:numPr>
          <w:ilvl w:val="0"/>
          <w:numId w:val="2"/>
        </w:numPr>
        <w:rPr>
          <w:rFonts w:ascii="Arial" w:hAnsi="Arial" w:cs="Arial"/>
        </w:rPr>
      </w:pPr>
      <w:r w:rsidRPr="00E62F9D">
        <w:rPr>
          <w:rFonts w:ascii="Arial" w:hAnsi="Arial" w:cs="Arial"/>
        </w:rPr>
        <w:t>Verify the dataset by:</w:t>
      </w:r>
    </w:p>
    <w:p w14:paraId="3387BE81" w14:textId="77777777" w:rsidR="00E62F9D" w:rsidRPr="00E62F9D" w:rsidRDefault="00E62F9D" w:rsidP="00E62F9D">
      <w:pPr>
        <w:numPr>
          <w:ilvl w:val="1"/>
          <w:numId w:val="2"/>
        </w:numPr>
        <w:rPr>
          <w:rFonts w:ascii="Arial" w:hAnsi="Arial" w:cs="Arial"/>
        </w:rPr>
      </w:pPr>
      <w:r w:rsidRPr="00E62F9D">
        <w:rPr>
          <w:rFonts w:ascii="Arial" w:hAnsi="Arial" w:cs="Arial"/>
        </w:rPr>
        <w:t>Reviewing column names and data types.</w:t>
      </w:r>
    </w:p>
    <w:p w14:paraId="79A41C0C" w14:textId="77777777" w:rsidR="00E62F9D" w:rsidRPr="00E62F9D" w:rsidRDefault="00E62F9D" w:rsidP="00E62F9D">
      <w:pPr>
        <w:numPr>
          <w:ilvl w:val="1"/>
          <w:numId w:val="2"/>
        </w:numPr>
        <w:rPr>
          <w:rFonts w:ascii="Arial" w:hAnsi="Arial" w:cs="Arial"/>
        </w:rPr>
      </w:pPr>
      <w:r w:rsidRPr="00E62F9D">
        <w:rPr>
          <w:rFonts w:ascii="Arial" w:hAnsi="Arial" w:cs="Arial"/>
        </w:rPr>
        <w:t xml:space="preserve">Checking for missing values or inconsistencies using the </w:t>
      </w:r>
      <w:r w:rsidRPr="00E62F9D">
        <w:rPr>
          <w:rFonts w:ascii="Arial" w:hAnsi="Arial" w:cs="Arial"/>
          <w:b/>
          <w:bCs/>
        </w:rPr>
        <w:t>Column Quality</w:t>
      </w:r>
      <w:r w:rsidRPr="00E62F9D">
        <w:rPr>
          <w:rFonts w:ascii="Arial" w:hAnsi="Arial" w:cs="Arial"/>
        </w:rPr>
        <w:t xml:space="preserve"> feature.</w:t>
      </w:r>
    </w:p>
    <w:p w14:paraId="27D4F99D" w14:textId="77777777" w:rsidR="00E62F9D" w:rsidRPr="00E62F9D" w:rsidRDefault="00E62F9D" w:rsidP="00E62F9D">
      <w:pPr>
        <w:numPr>
          <w:ilvl w:val="0"/>
          <w:numId w:val="2"/>
        </w:numPr>
        <w:rPr>
          <w:rFonts w:ascii="Arial" w:hAnsi="Arial" w:cs="Arial"/>
        </w:rPr>
      </w:pPr>
      <w:r w:rsidRPr="00E62F9D">
        <w:rPr>
          <w:rFonts w:ascii="Arial" w:hAnsi="Arial" w:cs="Arial"/>
        </w:rPr>
        <w:t>Identify columns for:</w:t>
      </w:r>
    </w:p>
    <w:p w14:paraId="3078BC40" w14:textId="7B6CC5B9" w:rsidR="00E62F9D" w:rsidRPr="00E62F9D" w:rsidRDefault="00E62F9D" w:rsidP="00E62F9D">
      <w:pPr>
        <w:numPr>
          <w:ilvl w:val="1"/>
          <w:numId w:val="2"/>
        </w:numPr>
        <w:rPr>
          <w:rFonts w:ascii="Arial" w:hAnsi="Arial" w:cs="Arial"/>
        </w:rPr>
      </w:pPr>
      <w:r w:rsidRPr="00E62F9D">
        <w:rPr>
          <w:rFonts w:ascii="Arial" w:hAnsi="Arial" w:cs="Arial"/>
          <w:b/>
          <w:bCs/>
        </w:rPr>
        <w:t>Dimensions</w:t>
      </w:r>
      <w:r w:rsidRPr="00E62F9D">
        <w:rPr>
          <w:rFonts w:ascii="Arial" w:hAnsi="Arial" w:cs="Arial"/>
        </w:rPr>
        <w:t>: Attributes like Date, Campaign, Client</w:t>
      </w:r>
      <w:r w:rsidR="00D3258B" w:rsidRPr="00E6726D">
        <w:rPr>
          <w:rFonts w:ascii="Arial" w:hAnsi="Arial" w:cs="Arial"/>
        </w:rPr>
        <w:t>, Country</w:t>
      </w:r>
      <w:r w:rsidRPr="00E62F9D">
        <w:rPr>
          <w:rFonts w:ascii="Arial" w:hAnsi="Arial" w:cs="Arial"/>
        </w:rPr>
        <w:t>.</w:t>
      </w:r>
    </w:p>
    <w:p w14:paraId="22DAB047" w14:textId="05844F4D" w:rsidR="00E62F9D" w:rsidRPr="00E62F9D" w:rsidRDefault="00E62F9D" w:rsidP="00E62F9D">
      <w:pPr>
        <w:numPr>
          <w:ilvl w:val="1"/>
          <w:numId w:val="2"/>
        </w:numPr>
        <w:rPr>
          <w:rFonts w:ascii="Arial" w:hAnsi="Arial" w:cs="Arial"/>
        </w:rPr>
      </w:pPr>
      <w:r w:rsidRPr="00E62F9D">
        <w:rPr>
          <w:rFonts w:ascii="Arial" w:hAnsi="Arial" w:cs="Arial"/>
          <w:b/>
          <w:bCs/>
        </w:rPr>
        <w:t>Metrics</w:t>
      </w:r>
      <w:r w:rsidRPr="00E62F9D">
        <w:rPr>
          <w:rFonts w:ascii="Arial" w:hAnsi="Arial" w:cs="Arial"/>
        </w:rPr>
        <w:t xml:space="preserve">: Quantitative fields such as Clicks, </w:t>
      </w:r>
      <w:r w:rsidR="000306D2" w:rsidRPr="00E6726D">
        <w:rPr>
          <w:rFonts w:ascii="Arial" w:hAnsi="Arial" w:cs="Arial"/>
        </w:rPr>
        <w:t>Bounced</w:t>
      </w:r>
      <w:r w:rsidRPr="00E62F9D">
        <w:rPr>
          <w:rFonts w:ascii="Arial" w:hAnsi="Arial" w:cs="Arial"/>
        </w:rPr>
        <w:t>.</w:t>
      </w:r>
    </w:p>
    <w:p w14:paraId="3AA96325" w14:textId="77777777" w:rsidR="00E62F9D" w:rsidRPr="00E62F9D" w:rsidRDefault="00E62F9D" w:rsidP="00E62F9D">
      <w:pPr>
        <w:numPr>
          <w:ilvl w:val="0"/>
          <w:numId w:val="2"/>
        </w:numPr>
        <w:rPr>
          <w:rFonts w:ascii="Arial" w:hAnsi="Arial" w:cs="Arial"/>
        </w:rPr>
      </w:pPr>
      <w:r w:rsidRPr="00E62F9D">
        <w:rPr>
          <w:rFonts w:ascii="Arial" w:hAnsi="Arial" w:cs="Arial"/>
        </w:rPr>
        <w:t>Rename the query to "Source Data" for clarity.</w:t>
      </w:r>
    </w:p>
    <w:p w14:paraId="0F4D43A2" w14:textId="0DEAC9BD" w:rsidR="00E62F9D" w:rsidRPr="00E62F9D" w:rsidRDefault="00E62F9D" w:rsidP="00E62F9D">
      <w:pPr>
        <w:rPr>
          <w:rFonts w:ascii="Arial" w:hAnsi="Arial" w:cs="Arial"/>
        </w:rPr>
      </w:pPr>
    </w:p>
    <w:p w14:paraId="22285261" w14:textId="77777777" w:rsidR="00E62F9D" w:rsidRPr="00E62F9D" w:rsidRDefault="00E62F9D" w:rsidP="00E62F9D">
      <w:pPr>
        <w:rPr>
          <w:rFonts w:ascii="Arial" w:hAnsi="Arial" w:cs="Arial"/>
          <w:b/>
          <w:bCs/>
        </w:rPr>
      </w:pPr>
      <w:r w:rsidRPr="00E62F9D">
        <w:rPr>
          <w:rFonts w:ascii="Arial" w:hAnsi="Arial" w:cs="Arial"/>
          <w:b/>
          <w:bCs/>
        </w:rPr>
        <w:t>Deliverable 2: Create Dimension Tables</w:t>
      </w:r>
    </w:p>
    <w:p w14:paraId="7FED1360" w14:textId="77777777" w:rsidR="00E62F9D" w:rsidRPr="00E62F9D" w:rsidRDefault="00E62F9D" w:rsidP="00E62F9D">
      <w:pPr>
        <w:numPr>
          <w:ilvl w:val="0"/>
          <w:numId w:val="3"/>
        </w:numPr>
        <w:rPr>
          <w:rFonts w:ascii="Arial" w:hAnsi="Arial" w:cs="Arial"/>
        </w:rPr>
      </w:pPr>
      <w:r w:rsidRPr="00E62F9D">
        <w:rPr>
          <w:rFonts w:ascii="Arial" w:hAnsi="Arial" w:cs="Arial"/>
          <w:b/>
          <w:bCs/>
        </w:rPr>
        <w:t>Duplicate the Source Data Query</w:t>
      </w:r>
      <w:r w:rsidRPr="00E62F9D">
        <w:rPr>
          <w:rFonts w:ascii="Arial" w:hAnsi="Arial" w:cs="Arial"/>
        </w:rPr>
        <w:t>:</w:t>
      </w:r>
    </w:p>
    <w:p w14:paraId="450D364C" w14:textId="77777777" w:rsidR="00E62F9D" w:rsidRDefault="00E62F9D" w:rsidP="00E62F9D">
      <w:pPr>
        <w:numPr>
          <w:ilvl w:val="1"/>
          <w:numId w:val="3"/>
        </w:numPr>
        <w:rPr>
          <w:rFonts w:ascii="Arial" w:hAnsi="Arial" w:cs="Arial"/>
        </w:rPr>
      </w:pPr>
      <w:r w:rsidRPr="00E62F9D">
        <w:rPr>
          <w:rFonts w:ascii="Arial" w:hAnsi="Arial" w:cs="Arial"/>
        </w:rPr>
        <w:t xml:space="preserve">Right-click the query and select </w:t>
      </w:r>
      <w:r w:rsidRPr="00E62F9D">
        <w:rPr>
          <w:rFonts w:ascii="Arial" w:hAnsi="Arial" w:cs="Arial"/>
          <w:b/>
          <w:bCs/>
        </w:rPr>
        <w:t>Duplicate</w:t>
      </w:r>
      <w:r w:rsidRPr="00E62F9D">
        <w:rPr>
          <w:rFonts w:ascii="Arial" w:hAnsi="Arial" w:cs="Arial"/>
        </w:rPr>
        <w:t xml:space="preserve"> for each dimension (e.g., Date, Campaign, Client).</w:t>
      </w:r>
    </w:p>
    <w:p w14:paraId="22EF0448" w14:textId="77777777" w:rsidR="002E56DE" w:rsidRPr="00E62F9D" w:rsidRDefault="002E56DE" w:rsidP="002E56DE">
      <w:pPr>
        <w:ind w:left="1440"/>
        <w:rPr>
          <w:rFonts w:ascii="Arial" w:hAnsi="Arial" w:cs="Arial"/>
        </w:rPr>
      </w:pPr>
    </w:p>
    <w:p w14:paraId="175F025B" w14:textId="77777777" w:rsidR="00E62F9D" w:rsidRPr="00E62F9D" w:rsidRDefault="00E62F9D" w:rsidP="00E62F9D">
      <w:pPr>
        <w:numPr>
          <w:ilvl w:val="0"/>
          <w:numId w:val="3"/>
        </w:numPr>
        <w:rPr>
          <w:rFonts w:ascii="Arial" w:hAnsi="Arial" w:cs="Arial"/>
        </w:rPr>
      </w:pPr>
      <w:r w:rsidRPr="00E62F9D">
        <w:rPr>
          <w:rFonts w:ascii="Arial" w:hAnsi="Arial" w:cs="Arial"/>
          <w:b/>
          <w:bCs/>
        </w:rPr>
        <w:t>Clean Each Dimension Table</w:t>
      </w:r>
      <w:r w:rsidRPr="00E62F9D">
        <w:rPr>
          <w:rFonts w:ascii="Arial" w:hAnsi="Arial" w:cs="Arial"/>
        </w:rPr>
        <w:t>:</w:t>
      </w:r>
    </w:p>
    <w:p w14:paraId="32EA0BD1" w14:textId="73DC2146" w:rsidR="00E62F9D" w:rsidRPr="00E62F9D" w:rsidRDefault="00E62F9D" w:rsidP="00E62F9D">
      <w:pPr>
        <w:numPr>
          <w:ilvl w:val="1"/>
          <w:numId w:val="3"/>
        </w:numPr>
        <w:rPr>
          <w:rFonts w:ascii="Arial" w:hAnsi="Arial" w:cs="Arial"/>
        </w:rPr>
      </w:pPr>
      <w:r w:rsidRPr="00E62F9D">
        <w:rPr>
          <w:rFonts w:ascii="Arial" w:hAnsi="Arial" w:cs="Arial"/>
        </w:rPr>
        <w:t xml:space="preserve">Remove all columns except the </w:t>
      </w:r>
      <w:r w:rsidR="00213E04" w:rsidRPr="00E6726D">
        <w:rPr>
          <w:rFonts w:ascii="Arial" w:hAnsi="Arial" w:cs="Arial"/>
        </w:rPr>
        <w:t>dimension's relevant attribute(s)</w:t>
      </w:r>
      <w:r w:rsidRPr="00E62F9D">
        <w:rPr>
          <w:rFonts w:ascii="Arial" w:hAnsi="Arial" w:cs="Arial"/>
        </w:rPr>
        <w:t>.</w:t>
      </w:r>
    </w:p>
    <w:p w14:paraId="57D41196" w14:textId="77777777" w:rsidR="00E62F9D" w:rsidRDefault="00E62F9D" w:rsidP="00E62F9D">
      <w:pPr>
        <w:numPr>
          <w:ilvl w:val="1"/>
          <w:numId w:val="3"/>
        </w:numPr>
        <w:rPr>
          <w:rFonts w:ascii="Arial" w:hAnsi="Arial" w:cs="Arial"/>
        </w:rPr>
      </w:pPr>
      <w:r w:rsidRPr="00E62F9D">
        <w:rPr>
          <w:rFonts w:ascii="Arial" w:hAnsi="Arial" w:cs="Arial"/>
        </w:rPr>
        <w:t xml:space="preserve">Remove duplicate rows using the </w:t>
      </w:r>
      <w:r w:rsidRPr="00E62F9D">
        <w:rPr>
          <w:rFonts w:ascii="Arial" w:hAnsi="Arial" w:cs="Arial"/>
          <w:b/>
          <w:bCs/>
        </w:rPr>
        <w:t>Remove Duplicates</w:t>
      </w:r>
      <w:r w:rsidRPr="00E62F9D">
        <w:rPr>
          <w:rFonts w:ascii="Arial" w:hAnsi="Arial" w:cs="Arial"/>
        </w:rPr>
        <w:t xml:space="preserve"> option.</w:t>
      </w:r>
    </w:p>
    <w:p w14:paraId="4F04196C" w14:textId="2C19A9B4" w:rsidR="00967882" w:rsidRPr="00E62F9D" w:rsidRDefault="00967882" w:rsidP="00967882">
      <w:pPr>
        <w:numPr>
          <w:ilvl w:val="1"/>
          <w:numId w:val="3"/>
        </w:numPr>
        <w:rPr>
          <w:rFonts w:ascii="Arial" w:hAnsi="Arial" w:cs="Arial"/>
        </w:rPr>
      </w:pPr>
      <w:r w:rsidRPr="00E62F9D">
        <w:rPr>
          <w:rFonts w:ascii="Arial" w:hAnsi="Arial" w:cs="Arial"/>
        </w:rPr>
        <w:t xml:space="preserve">For each dimension query, sort the attribute column using </w:t>
      </w:r>
      <w:r w:rsidRPr="00E62F9D">
        <w:rPr>
          <w:rFonts w:ascii="Arial" w:hAnsi="Arial" w:cs="Arial"/>
          <w:b/>
          <w:bCs/>
        </w:rPr>
        <w:t>Sort Ascending</w:t>
      </w:r>
      <w:r w:rsidRPr="00E62F9D">
        <w:rPr>
          <w:rFonts w:ascii="Arial" w:hAnsi="Arial" w:cs="Arial"/>
        </w:rPr>
        <w:t xml:space="preserve"> to ensure consistent index assignment across refreshes.</w:t>
      </w:r>
    </w:p>
    <w:p w14:paraId="7DB39E53" w14:textId="77777777" w:rsidR="00E62F9D" w:rsidRPr="00E62F9D" w:rsidRDefault="00E62F9D" w:rsidP="00E62F9D">
      <w:pPr>
        <w:numPr>
          <w:ilvl w:val="1"/>
          <w:numId w:val="3"/>
        </w:numPr>
        <w:rPr>
          <w:rFonts w:ascii="Arial" w:hAnsi="Arial" w:cs="Arial"/>
        </w:rPr>
      </w:pPr>
      <w:r w:rsidRPr="00E62F9D">
        <w:rPr>
          <w:rFonts w:ascii="Arial" w:hAnsi="Arial" w:cs="Arial"/>
        </w:rPr>
        <w:t xml:space="preserve">Use the </w:t>
      </w:r>
      <w:r w:rsidRPr="00E62F9D">
        <w:rPr>
          <w:rFonts w:ascii="Arial" w:hAnsi="Arial" w:cs="Arial"/>
          <w:b/>
          <w:bCs/>
        </w:rPr>
        <w:t>Add Column &gt; Index Column</w:t>
      </w:r>
      <w:r w:rsidRPr="00E62F9D">
        <w:rPr>
          <w:rFonts w:ascii="Arial" w:hAnsi="Arial" w:cs="Arial"/>
        </w:rPr>
        <w:t xml:space="preserve"> feature to create surrogate keys.</w:t>
      </w:r>
    </w:p>
    <w:p w14:paraId="6ECDD980" w14:textId="5D6FCFF6" w:rsidR="00E62F9D" w:rsidRPr="00E62F9D" w:rsidRDefault="00E62F9D" w:rsidP="00E62F9D">
      <w:pPr>
        <w:numPr>
          <w:ilvl w:val="0"/>
          <w:numId w:val="3"/>
        </w:numPr>
        <w:rPr>
          <w:rFonts w:ascii="Arial" w:hAnsi="Arial" w:cs="Arial"/>
        </w:rPr>
      </w:pPr>
      <w:r w:rsidRPr="00E62F9D">
        <w:rPr>
          <w:rFonts w:ascii="Arial" w:hAnsi="Arial" w:cs="Arial"/>
        </w:rPr>
        <w:t>Rename queries to match the dimensions (e.g., "</w:t>
      </w:r>
      <w:r w:rsidR="0039769F" w:rsidRPr="00E6726D">
        <w:rPr>
          <w:rFonts w:ascii="Arial" w:hAnsi="Arial" w:cs="Arial"/>
        </w:rPr>
        <w:t>_</w:t>
      </w:r>
      <w:proofErr w:type="spellStart"/>
      <w:r w:rsidR="0039769F" w:rsidRPr="00E6726D">
        <w:rPr>
          <w:rFonts w:ascii="Arial" w:hAnsi="Arial" w:cs="Arial"/>
        </w:rPr>
        <w:t>dim_date</w:t>
      </w:r>
      <w:proofErr w:type="spellEnd"/>
      <w:r w:rsidRPr="00E62F9D">
        <w:rPr>
          <w:rFonts w:ascii="Arial" w:hAnsi="Arial" w:cs="Arial"/>
        </w:rPr>
        <w:t>, "</w:t>
      </w:r>
      <w:proofErr w:type="spellStart"/>
      <w:r w:rsidR="0039769F" w:rsidRPr="00E6726D">
        <w:rPr>
          <w:rFonts w:ascii="Arial" w:hAnsi="Arial" w:cs="Arial"/>
        </w:rPr>
        <w:t>dim_country</w:t>
      </w:r>
      <w:proofErr w:type="spellEnd"/>
      <w:r w:rsidR="0039769F" w:rsidRPr="00E6726D">
        <w:rPr>
          <w:rFonts w:ascii="Arial" w:hAnsi="Arial" w:cs="Arial"/>
        </w:rPr>
        <w:t xml:space="preserve">” </w:t>
      </w:r>
      <w:r w:rsidR="00B723F7" w:rsidRPr="00E6726D">
        <w:rPr>
          <w:rFonts w:ascii="Arial" w:hAnsi="Arial" w:cs="Arial"/>
        </w:rPr>
        <w:t>etc.)</w:t>
      </w:r>
    </w:p>
    <w:p w14:paraId="6A1DED5F" w14:textId="77777777" w:rsidR="00E62F9D" w:rsidRPr="00E62F9D" w:rsidRDefault="00E62F9D" w:rsidP="00E62F9D">
      <w:pPr>
        <w:numPr>
          <w:ilvl w:val="0"/>
          <w:numId w:val="3"/>
        </w:numPr>
        <w:rPr>
          <w:rFonts w:ascii="Arial" w:hAnsi="Arial" w:cs="Arial"/>
        </w:rPr>
      </w:pPr>
      <w:r w:rsidRPr="00E62F9D">
        <w:rPr>
          <w:rFonts w:ascii="Arial" w:hAnsi="Arial" w:cs="Arial"/>
          <w:b/>
          <w:bCs/>
        </w:rPr>
        <w:t>Create a Date Dimension</w:t>
      </w:r>
      <w:r w:rsidRPr="00E62F9D">
        <w:rPr>
          <w:rFonts w:ascii="Arial" w:hAnsi="Arial" w:cs="Arial"/>
        </w:rPr>
        <w:t>:</w:t>
      </w:r>
    </w:p>
    <w:p w14:paraId="192848AE" w14:textId="77777777" w:rsidR="00E62F9D" w:rsidRPr="00E62F9D" w:rsidRDefault="00E62F9D" w:rsidP="00E62F9D">
      <w:pPr>
        <w:numPr>
          <w:ilvl w:val="1"/>
          <w:numId w:val="3"/>
        </w:numPr>
        <w:rPr>
          <w:rFonts w:ascii="Arial" w:hAnsi="Arial" w:cs="Arial"/>
        </w:rPr>
      </w:pPr>
      <w:r w:rsidRPr="00E62F9D">
        <w:rPr>
          <w:rFonts w:ascii="Arial" w:hAnsi="Arial" w:cs="Arial"/>
        </w:rPr>
        <w:t>Use one of the following methods:</w:t>
      </w:r>
    </w:p>
    <w:p w14:paraId="3978F5A8" w14:textId="369DE3FA" w:rsidR="00E62F9D" w:rsidRPr="00E62F9D" w:rsidRDefault="00E62F9D" w:rsidP="00E62F9D">
      <w:pPr>
        <w:numPr>
          <w:ilvl w:val="2"/>
          <w:numId w:val="3"/>
        </w:numPr>
        <w:rPr>
          <w:rFonts w:ascii="Arial" w:hAnsi="Arial" w:cs="Arial"/>
        </w:rPr>
      </w:pPr>
      <w:r w:rsidRPr="00E62F9D">
        <w:rPr>
          <w:rFonts w:ascii="Arial" w:hAnsi="Arial" w:cs="Arial"/>
          <w:b/>
          <w:bCs/>
        </w:rPr>
        <w:t>Power Query</w:t>
      </w:r>
      <w:r w:rsidRPr="00E62F9D">
        <w:rPr>
          <w:rFonts w:ascii="Arial" w:hAnsi="Arial" w:cs="Arial"/>
        </w:rPr>
        <w:t xml:space="preserve">: Create a date table using the </w:t>
      </w:r>
      <w:proofErr w:type="spellStart"/>
      <w:r w:rsidRPr="00E62F9D">
        <w:rPr>
          <w:rFonts w:ascii="Arial" w:hAnsi="Arial" w:cs="Arial"/>
          <w:b/>
          <w:bCs/>
        </w:rPr>
        <w:t>List.</w:t>
      </w:r>
      <w:r w:rsidR="002D2F47" w:rsidRPr="00E6726D">
        <w:rPr>
          <w:rFonts w:ascii="Arial" w:hAnsi="Arial" w:cs="Arial"/>
          <w:b/>
          <w:bCs/>
        </w:rPr>
        <w:t>Dates</w:t>
      </w:r>
      <w:proofErr w:type="spellEnd"/>
      <w:r w:rsidR="002D2F47" w:rsidRPr="00E6726D">
        <w:rPr>
          <w:rFonts w:ascii="Arial" w:hAnsi="Arial" w:cs="Arial"/>
          <w:b/>
          <w:bCs/>
        </w:rPr>
        <w:t xml:space="preserve"> () </w:t>
      </w:r>
      <w:r w:rsidRPr="00E62F9D">
        <w:rPr>
          <w:rFonts w:ascii="Arial" w:hAnsi="Arial" w:cs="Arial"/>
        </w:rPr>
        <w:t>function.</w:t>
      </w:r>
    </w:p>
    <w:p w14:paraId="7074FB94" w14:textId="6F1BD184" w:rsidR="00E62F9D" w:rsidRPr="00E62F9D" w:rsidRDefault="00E62F9D" w:rsidP="00E62F9D">
      <w:pPr>
        <w:numPr>
          <w:ilvl w:val="2"/>
          <w:numId w:val="3"/>
        </w:numPr>
        <w:rPr>
          <w:rFonts w:ascii="Arial" w:hAnsi="Arial" w:cs="Arial"/>
        </w:rPr>
      </w:pPr>
      <w:r w:rsidRPr="00E62F9D">
        <w:rPr>
          <w:rFonts w:ascii="Arial" w:hAnsi="Arial" w:cs="Arial"/>
          <w:b/>
          <w:bCs/>
        </w:rPr>
        <w:t>DAX</w:t>
      </w:r>
      <w:r w:rsidRPr="00E62F9D">
        <w:rPr>
          <w:rFonts w:ascii="Arial" w:hAnsi="Arial" w:cs="Arial"/>
        </w:rPr>
        <w:t xml:space="preserve">: Use the </w:t>
      </w:r>
      <w:r w:rsidRPr="00E62F9D">
        <w:rPr>
          <w:rFonts w:ascii="Arial" w:hAnsi="Arial" w:cs="Arial"/>
          <w:b/>
          <w:bCs/>
        </w:rPr>
        <w:t>CALENDAR</w:t>
      </w:r>
      <w:r w:rsidRPr="00E62F9D">
        <w:rPr>
          <w:rFonts w:ascii="Arial" w:hAnsi="Arial" w:cs="Arial"/>
        </w:rPr>
        <w:t xml:space="preserve"> or </w:t>
      </w:r>
      <w:proofErr w:type="spellStart"/>
      <w:r w:rsidRPr="00E62F9D">
        <w:rPr>
          <w:rFonts w:ascii="Arial" w:hAnsi="Arial" w:cs="Arial"/>
          <w:b/>
          <w:bCs/>
        </w:rPr>
        <w:t>CALENDARAUTO</w:t>
      </w:r>
      <w:proofErr w:type="spellEnd"/>
      <w:r w:rsidRPr="00E62F9D">
        <w:rPr>
          <w:rFonts w:ascii="Arial" w:hAnsi="Arial" w:cs="Arial"/>
        </w:rPr>
        <w:t xml:space="preserve"> function</w:t>
      </w:r>
      <w:r w:rsidR="002E56DE">
        <w:rPr>
          <w:rFonts w:ascii="Arial" w:hAnsi="Arial" w:cs="Arial"/>
        </w:rPr>
        <w:t xml:space="preserve"> (</w:t>
      </w:r>
      <w:r w:rsidR="002D1619">
        <w:rPr>
          <w:rFonts w:ascii="Arial" w:hAnsi="Arial" w:cs="Arial"/>
        </w:rPr>
        <w:t>applied in desktop</w:t>
      </w:r>
      <w:r w:rsidR="002B70DA">
        <w:rPr>
          <w:rFonts w:ascii="Arial" w:hAnsi="Arial" w:cs="Arial"/>
        </w:rPr>
        <w:t xml:space="preserve"> after loading data</w:t>
      </w:r>
      <w:r w:rsidR="002D1619">
        <w:rPr>
          <w:rFonts w:ascii="Arial" w:hAnsi="Arial" w:cs="Arial"/>
        </w:rPr>
        <w:t>)</w:t>
      </w:r>
    </w:p>
    <w:p w14:paraId="52E45CE4" w14:textId="6AE9A9A8" w:rsidR="00E62F9D" w:rsidRPr="00E62F9D" w:rsidRDefault="00E62F9D" w:rsidP="00E62F9D">
      <w:pPr>
        <w:numPr>
          <w:ilvl w:val="2"/>
          <w:numId w:val="3"/>
        </w:numPr>
        <w:rPr>
          <w:rFonts w:ascii="Arial" w:hAnsi="Arial" w:cs="Arial"/>
        </w:rPr>
      </w:pPr>
      <w:r w:rsidRPr="00E62F9D">
        <w:rPr>
          <w:rFonts w:ascii="Arial" w:hAnsi="Arial" w:cs="Arial"/>
          <w:b/>
          <w:bCs/>
        </w:rPr>
        <w:t>External Tools</w:t>
      </w:r>
      <w:r w:rsidRPr="00E62F9D">
        <w:rPr>
          <w:rFonts w:ascii="Arial" w:hAnsi="Arial" w:cs="Arial"/>
        </w:rPr>
        <w:t>: Generate a date dimension using Bravo or another tool</w:t>
      </w:r>
      <w:r w:rsidR="00F93812">
        <w:rPr>
          <w:rFonts w:ascii="Arial" w:hAnsi="Arial" w:cs="Arial"/>
        </w:rPr>
        <w:t xml:space="preserve"> (</w:t>
      </w:r>
      <w:r w:rsidR="00F93812" w:rsidRPr="00F93812">
        <w:rPr>
          <w:rFonts w:ascii="Arial" w:hAnsi="Arial" w:cs="Arial"/>
        </w:rPr>
        <w:t>applied in Desktop view after loading data)</w:t>
      </w:r>
    </w:p>
    <w:p w14:paraId="1DCC880C" w14:textId="4AAFB437" w:rsidR="00E62F9D" w:rsidRPr="00E62F9D" w:rsidRDefault="00E62F9D" w:rsidP="00E62F9D">
      <w:pPr>
        <w:numPr>
          <w:ilvl w:val="1"/>
          <w:numId w:val="3"/>
        </w:numPr>
        <w:rPr>
          <w:rFonts w:ascii="Arial" w:hAnsi="Arial" w:cs="Arial"/>
        </w:rPr>
      </w:pPr>
      <w:r w:rsidRPr="00E62F9D">
        <w:rPr>
          <w:rFonts w:ascii="Arial" w:hAnsi="Arial" w:cs="Arial"/>
        </w:rPr>
        <w:t>Ensure the date dimension includes Year, Month, and Day.</w:t>
      </w:r>
    </w:p>
    <w:p w14:paraId="4A8BF971" w14:textId="3DCAEF80" w:rsidR="00E62F9D" w:rsidRPr="00E62F9D" w:rsidRDefault="00E62F9D" w:rsidP="00E62F9D">
      <w:pPr>
        <w:rPr>
          <w:rFonts w:ascii="Arial" w:hAnsi="Arial" w:cs="Arial"/>
        </w:rPr>
      </w:pPr>
    </w:p>
    <w:p w14:paraId="76ED5005" w14:textId="77777777" w:rsidR="00E62F9D" w:rsidRPr="00E62F9D" w:rsidRDefault="00E62F9D" w:rsidP="00E62F9D">
      <w:pPr>
        <w:rPr>
          <w:rFonts w:ascii="Arial" w:hAnsi="Arial" w:cs="Arial"/>
          <w:b/>
          <w:bCs/>
        </w:rPr>
      </w:pPr>
      <w:r w:rsidRPr="00E62F9D">
        <w:rPr>
          <w:rFonts w:ascii="Arial" w:hAnsi="Arial" w:cs="Arial"/>
          <w:b/>
          <w:bCs/>
        </w:rPr>
        <w:t>Deliverable 3: Link Dimension Keys to the Fact Table</w:t>
      </w:r>
    </w:p>
    <w:p w14:paraId="0923C635" w14:textId="77777777" w:rsidR="00E62F9D" w:rsidRPr="00E62F9D" w:rsidRDefault="00E62F9D" w:rsidP="00E62F9D">
      <w:pPr>
        <w:numPr>
          <w:ilvl w:val="0"/>
          <w:numId w:val="4"/>
        </w:numPr>
        <w:rPr>
          <w:rFonts w:ascii="Arial" w:hAnsi="Arial" w:cs="Arial"/>
        </w:rPr>
      </w:pPr>
      <w:r w:rsidRPr="00E62F9D">
        <w:rPr>
          <w:rFonts w:ascii="Arial" w:hAnsi="Arial" w:cs="Arial"/>
        </w:rPr>
        <w:t xml:space="preserve">Return to the </w:t>
      </w:r>
      <w:r w:rsidRPr="00E62F9D">
        <w:rPr>
          <w:rFonts w:ascii="Arial" w:hAnsi="Arial" w:cs="Arial"/>
          <w:b/>
          <w:bCs/>
        </w:rPr>
        <w:t>Source Data</w:t>
      </w:r>
      <w:r w:rsidRPr="00E62F9D">
        <w:rPr>
          <w:rFonts w:ascii="Arial" w:hAnsi="Arial" w:cs="Arial"/>
        </w:rPr>
        <w:t xml:space="preserve"> query.</w:t>
      </w:r>
    </w:p>
    <w:p w14:paraId="3C77926E" w14:textId="77777777" w:rsidR="00E62F9D" w:rsidRPr="00E62F9D" w:rsidRDefault="00E62F9D" w:rsidP="00E62F9D">
      <w:pPr>
        <w:numPr>
          <w:ilvl w:val="0"/>
          <w:numId w:val="4"/>
        </w:numPr>
        <w:rPr>
          <w:rFonts w:ascii="Arial" w:hAnsi="Arial" w:cs="Arial"/>
        </w:rPr>
      </w:pPr>
      <w:r w:rsidRPr="00E62F9D">
        <w:rPr>
          <w:rFonts w:ascii="Arial" w:hAnsi="Arial" w:cs="Arial"/>
        </w:rPr>
        <w:t>For each dimension:</w:t>
      </w:r>
    </w:p>
    <w:p w14:paraId="5239621F" w14:textId="20B8D2FF" w:rsidR="00E62F9D" w:rsidRPr="00E62F9D" w:rsidRDefault="00E62F9D" w:rsidP="00E62F9D">
      <w:pPr>
        <w:numPr>
          <w:ilvl w:val="1"/>
          <w:numId w:val="4"/>
        </w:numPr>
        <w:rPr>
          <w:rFonts w:ascii="Arial" w:hAnsi="Arial" w:cs="Arial"/>
        </w:rPr>
      </w:pPr>
      <w:r w:rsidRPr="00E62F9D">
        <w:rPr>
          <w:rFonts w:ascii="Arial" w:hAnsi="Arial" w:cs="Arial"/>
        </w:rPr>
        <w:t xml:space="preserve">Use the </w:t>
      </w:r>
      <w:r w:rsidRPr="00E62F9D">
        <w:rPr>
          <w:rFonts w:ascii="Arial" w:hAnsi="Arial" w:cs="Arial"/>
          <w:b/>
          <w:bCs/>
        </w:rPr>
        <w:t>Merge Queries</w:t>
      </w:r>
      <w:r w:rsidRPr="00E62F9D">
        <w:rPr>
          <w:rFonts w:ascii="Arial" w:hAnsi="Arial" w:cs="Arial"/>
        </w:rPr>
        <w:t xml:space="preserve"> feature to join the fact table with the corresponding dimension table on the shared attribute (e.g., Campaign </w:t>
      </w:r>
      <w:r w:rsidR="009D6C02">
        <w:rPr>
          <w:rFonts w:ascii="Arial" w:hAnsi="Arial" w:cs="Arial"/>
        </w:rPr>
        <w:t>Type</w:t>
      </w:r>
      <w:r w:rsidRPr="00E62F9D">
        <w:rPr>
          <w:rFonts w:ascii="Arial" w:hAnsi="Arial" w:cs="Arial"/>
        </w:rPr>
        <w:t>).</w:t>
      </w:r>
    </w:p>
    <w:p w14:paraId="7E762922" w14:textId="77777777" w:rsidR="00E62F9D" w:rsidRPr="00E62F9D" w:rsidRDefault="00E62F9D" w:rsidP="00E62F9D">
      <w:pPr>
        <w:numPr>
          <w:ilvl w:val="1"/>
          <w:numId w:val="4"/>
        </w:numPr>
        <w:rPr>
          <w:rFonts w:ascii="Arial" w:hAnsi="Arial" w:cs="Arial"/>
        </w:rPr>
      </w:pPr>
      <w:r w:rsidRPr="00E62F9D">
        <w:rPr>
          <w:rFonts w:ascii="Arial" w:hAnsi="Arial" w:cs="Arial"/>
        </w:rPr>
        <w:t>Expand the merged table to include the surrogate key from the dimension.</w:t>
      </w:r>
    </w:p>
    <w:p w14:paraId="1614F072" w14:textId="261ABC1E" w:rsidR="00E62F9D" w:rsidRPr="00E62F9D" w:rsidRDefault="00E62F9D" w:rsidP="00E62F9D">
      <w:pPr>
        <w:numPr>
          <w:ilvl w:val="0"/>
          <w:numId w:val="4"/>
        </w:numPr>
        <w:rPr>
          <w:rFonts w:ascii="Arial" w:hAnsi="Arial" w:cs="Arial"/>
        </w:rPr>
      </w:pPr>
      <w:r w:rsidRPr="00E62F9D">
        <w:rPr>
          <w:rFonts w:ascii="Arial" w:hAnsi="Arial" w:cs="Arial"/>
        </w:rPr>
        <w:t xml:space="preserve">Replace original descriptive columns (e.g., Campaign </w:t>
      </w:r>
      <w:r w:rsidR="009D6C02">
        <w:rPr>
          <w:rFonts w:ascii="Arial" w:hAnsi="Arial" w:cs="Arial"/>
        </w:rPr>
        <w:t>Type</w:t>
      </w:r>
      <w:r w:rsidRPr="00E62F9D">
        <w:rPr>
          <w:rFonts w:ascii="Arial" w:hAnsi="Arial" w:cs="Arial"/>
        </w:rPr>
        <w:t>) with the surrogate keys.</w:t>
      </w:r>
    </w:p>
    <w:p w14:paraId="3C58F8E4" w14:textId="77777777" w:rsidR="00E62F9D" w:rsidRPr="00E62F9D" w:rsidRDefault="00E62F9D" w:rsidP="00E62F9D">
      <w:pPr>
        <w:numPr>
          <w:ilvl w:val="0"/>
          <w:numId w:val="4"/>
        </w:numPr>
        <w:rPr>
          <w:rFonts w:ascii="Arial" w:hAnsi="Arial" w:cs="Arial"/>
        </w:rPr>
      </w:pPr>
      <w:r w:rsidRPr="00E62F9D">
        <w:rPr>
          <w:rFonts w:ascii="Arial" w:hAnsi="Arial" w:cs="Arial"/>
        </w:rPr>
        <w:t>Remove any unnecessary columns, retaining only metrics and foreign keys.</w:t>
      </w:r>
    </w:p>
    <w:p w14:paraId="3C511480" w14:textId="2A2C83A0" w:rsidR="00E62F9D" w:rsidRPr="00E62F9D" w:rsidRDefault="00E62F9D" w:rsidP="00E62F9D">
      <w:pPr>
        <w:numPr>
          <w:ilvl w:val="0"/>
          <w:numId w:val="4"/>
        </w:numPr>
        <w:rPr>
          <w:rFonts w:ascii="Arial" w:hAnsi="Arial" w:cs="Arial"/>
        </w:rPr>
      </w:pPr>
      <w:r w:rsidRPr="00E62F9D">
        <w:rPr>
          <w:rFonts w:ascii="Arial" w:hAnsi="Arial" w:cs="Arial"/>
        </w:rPr>
        <w:t>Rename the query to "</w:t>
      </w:r>
      <w:proofErr w:type="spellStart"/>
      <w:r w:rsidR="0039769F" w:rsidRPr="00E6726D">
        <w:rPr>
          <w:rFonts w:ascii="Arial" w:hAnsi="Arial" w:cs="Arial"/>
        </w:rPr>
        <w:t>fact_marketing_campaign</w:t>
      </w:r>
      <w:proofErr w:type="spellEnd"/>
      <w:r w:rsidRPr="00E62F9D">
        <w:rPr>
          <w:rFonts w:ascii="Arial" w:hAnsi="Arial" w:cs="Arial"/>
        </w:rPr>
        <w:t>"</w:t>
      </w:r>
    </w:p>
    <w:p w14:paraId="0D8C4BE5" w14:textId="469E7528" w:rsidR="00E62F9D" w:rsidRPr="00E62F9D" w:rsidRDefault="00E62F9D" w:rsidP="00E62F9D">
      <w:pPr>
        <w:rPr>
          <w:rFonts w:ascii="Arial" w:hAnsi="Arial" w:cs="Arial"/>
        </w:rPr>
      </w:pPr>
    </w:p>
    <w:p w14:paraId="5A48380D" w14:textId="77777777" w:rsidR="00E62F9D" w:rsidRPr="00E62F9D" w:rsidRDefault="00E62F9D" w:rsidP="00E62F9D">
      <w:pPr>
        <w:rPr>
          <w:rFonts w:ascii="Arial" w:hAnsi="Arial" w:cs="Arial"/>
          <w:b/>
          <w:bCs/>
        </w:rPr>
      </w:pPr>
      <w:r w:rsidRPr="00E62F9D">
        <w:rPr>
          <w:rFonts w:ascii="Arial" w:hAnsi="Arial" w:cs="Arial"/>
          <w:b/>
          <w:bCs/>
        </w:rPr>
        <w:t>Deliverable 4: Build and Validate the Star Schema</w:t>
      </w:r>
    </w:p>
    <w:p w14:paraId="1F9B3CD7" w14:textId="77777777" w:rsidR="00E62F9D" w:rsidRPr="00E62F9D" w:rsidRDefault="00E62F9D" w:rsidP="00E62F9D">
      <w:pPr>
        <w:numPr>
          <w:ilvl w:val="0"/>
          <w:numId w:val="5"/>
        </w:numPr>
        <w:rPr>
          <w:rFonts w:ascii="Arial" w:hAnsi="Arial" w:cs="Arial"/>
        </w:rPr>
      </w:pPr>
      <w:r w:rsidRPr="00E62F9D">
        <w:rPr>
          <w:rFonts w:ascii="Arial" w:hAnsi="Arial" w:cs="Arial"/>
          <w:b/>
          <w:bCs/>
        </w:rPr>
        <w:t>Load Data to the Model</w:t>
      </w:r>
      <w:r w:rsidRPr="00E62F9D">
        <w:rPr>
          <w:rFonts w:ascii="Arial" w:hAnsi="Arial" w:cs="Arial"/>
        </w:rPr>
        <w:t>:</w:t>
      </w:r>
    </w:p>
    <w:p w14:paraId="2179D016" w14:textId="77777777" w:rsidR="00E62F9D" w:rsidRPr="00E62F9D" w:rsidRDefault="00E62F9D" w:rsidP="00E62F9D">
      <w:pPr>
        <w:numPr>
          <w:ilvl w:val="1"/>
          <w:numId w:val="5"/>
        </w:numPr>
        <w:rPr>
          <w:rFonts w:ascii="Arial" w:hAnsi="Arial" w:cs="Arial"/>
        </w:rPr>
      </w:pPr>
      <w:r w:rsidRPr="00E62F9D">
        <w:rPr>
          <w:rFonts w:ascii="Arial" w:hAnsi="Arial" w:cs="Arial"/>
        </w:rPr>
        <w:t>In Power BI, load the cleaned dimension tables and fact table into the data model.</w:t>
      </w:r>
    </w:p>
    <w:p w14:paraId="59309683" w14:textId="77777777" w:rsidR="00E62F9D" w:rsidRPr="00E62F9D" w:rsidRDefault="00E62F9D" w:rsidP="00E62F9D">
      <w:pPr>
        <w:numPr>
          <w:ilvl w:val="0"/>
          <w:numId w:val="5"/>
        </w:numPr>
        <w:rPr>
          <w:rFonts w:ascii="Arial" w:hAnsi="Arial" w:cs="Arial"/>
        </w:rPr>
      </w:pPr>
      <w:r w:rsidRPr="00E62F9D">
        <w:rPr>
          <w:rFonts w:ascii="Arial" w:hAnsi="Arial" w:cs="Arial"/>
          <w:b/>
          <w:bCs/>
        </w:rPr>
        <w:t>Define Relationships</w:t>
      </w:r>
      <w:r w:rsidRPr="00E62F9D">
        <w:rPr>
          <w:rFonts w:ascii="Arial" w:hAnsi="Arial" w:cs="Arial"/>
        </w:rPr>
        <w:t>:</w:t>
      </w:r>
    </w:p>
    <w:p w14:paraId="380AF41C" w14:textId="77777777" w:rsidR="00E62F9D" w:rsidRPr="00E62F9D" w:rsidRDefault="00E62F9D" w:rsidP="00E62F9D">
      <w:pPr>
        <w:numPr>
          <w:ilvl w:val="1"/>
          <w:numId w:val="5"/>
        </w:numPr>
        <w:rPr>
          <w:rFonts w:ascii="Arial" w:hAnsi="Arial" w:cs="Arial"/>
        </w:rPr>
      </w:pPr>
      <w:r w:rsidRPr="00E62F9D">
        <w:rPr>
          <w:rFonts w:ascii="Arial" w:hAnsi="Arial" w:cs="Arial"/>
        </w:rPr>
        <w:t xml:space="preserve">Navigate to the </w:t>
      </w:r>
      <w:r w:rsidRPr="00E62F9D">
        <w:rPr>
          <w:rFonts w:ascii="Arial" w:hAnsi="Arial" w:cs="Arial"/>
          <w:b/>
          <w:bCs/>
        </w:rPr>
        <w:t>Model View</w:t>
      </w:r>
      <w:r w:rsidRPr="00E62F9D">
        <w:rPr>
          <w:rFonts w:ascii="Arial" w:hAnsi="Arial" w:cs="Arial"/>
        </w:rPr>
        <w:t xml:space="preserve"> and connect the surrogate keys in the fact table to the corresponding keys in the dimension tables.</w:t>
      </w:r>
    </w:p>
    <w:p w14:paraId="1743ABD1" w14:textId="77777777" w:rsidR="00E62F9D" w:rsidRPr="00E62F9D" w:rsidRDefault="00E62F9D" w:rsidP="00E62F9D">
      <w:pPr>
        <w:numPr>
          <w:ilvl w:val="1"/>
          <w:numId w:val="5"/>
        </w:numPr>
        <w:rPr>
          <w:rFonts w:ascii="Arial" w:hAnsi="Arial" w:cs="Arial"/>
        </w:rPr>
      </w:pPr>
      <w:r w:rsidRPr="00E62F9D">
        <w:rPr>
          <w:rFonts w:ascii="Arial" w:hAnsi="Arial" w:cs="Arial"/>
        </w:rPr>
        <w:t>Ensure relationships are one-to-many.</w:t>
      </w:r>
    </w:p>
    <w:p w14:paraId="6B73DEA0" w14:textId="77777777" w:rsidR="0025241C" w:rsidRPr="00E6726D" w:rsidRDefault="0025241C" w:rsidP="0025241C">
      <w:pPr>
        <w:numPr>
          <w:ilvl w:val="0"/>
          <w:numId w:val="5"/>
        </w:numPr>
        <w:rPr>
          <w:rFonts w:ascii="Arial" w:hAnsi="Arial" w:cs="Arial"/>
          <w:b/>
          <w:bCs/>
        </w:rPr>
      </w:pPr>
      <w:r w:rsidRPr="00E6726D">
        <w:rPr>
          <w:rFonts w:ascii="Arial" w:hAnsi="Arial" w:cs="Arial"/>
          <w:b/>
          <w:bCs/>
        </w:rPr>
        <w:t>Mark the Date Table:</w:t>
      </w:r>
    </w:p>
    <w:p w14:paraId="57308188" w14:textId="77777777" w:rsidR="0025241C" w:rsidRPr="00E6726D" w:rsidRDefault="0025241C" w:rsidP="0025241C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 w:rsidRPr="00E6726D">
        <w:rPr>
          <w:rFonts w:ascii="Arial" w:hAnsi="Arial" w:cs="Arial"/>
        </w:rPr>
        <w:t>In the Model View, select the Date Dimension table.</w:t>
      </w:r>
    </w:p>
    <w:p w14:paraId="7AE61D56" w14:textId="77777777" w:rsidR="0025241C" w:rsidRPr="00E6726D" w:rsidRDefault="0025241C" w:rsidP="0025241C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 w:rsidRPr="00E6726D">
        <w:rPr>
          <w:rFonts w:ascii="Arial" w:hAnsi="Arial" w:cs="Arial"/>
        </w:rPr>
        <w:t>Navigate to Table Tools in the ribbon and click Mark as Date Table.</w:t>
      </w:r>
    </w:p>
    <w:p w14:paraId="3455E6C7" w14:textId="152436D8" w:rsidR="00E969EF" w:rsidRDefault="0025241C" w:rsidP="00E969EF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 w:rsidRPr="00E6726D">
        <w:rPr>
          <w:rFonts w:ascii="Arial" w:hAnsi="Arial" w:cs="Arial"/>
        </w:rPr>
        <w:t>Choose the appropriate column (e.g., Date) as the date column for time intelligence features.</w:t>
      </w:r>
    </w:p>
    <w:p w14:paraId="4C9BAF09" w14:textId="7BD19788" w:rsidR="00FC281A" w:rsidRPr="00E6726D" w:rsidRDefault="00FC281A" w:rsidP="00E969EF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Ensure auto-date time is disabled</w:t>
      </w:r>
    </w:p>
    <w:p w14:paraId="72D713A7" w14:textId="77777777" w:rsidR="00E969EF" w:rsidRPr="00E62F9D" w:rsidRDefault="00E969EF" w:rsidP="00E969EF">
      <w:pPr>
        <w:numPr>
          <w:ilvl w:val="0"/>
          <w:numId w:val="5"/>
        </w:numPr>
        <w:rPr>
          <w:rFonts w:ascii="Arial" w:hAnsi="Arial" w:cs="Arial"/>
        </w:rPr>
      </w:pPr>
      <w:r w:rsidRPr="00E62F9D">
        <w:rPr>
          <w:rFonts w:ascii="Arial" w:hAnsi="Arial" w:cs="Arial"/>
          <w:b/>
          <w:bCs/>
        </w:rPr>
        <w:t>Validate the Model</w:t>
      </w:r>
      <w:r w:rsidRPr="00E62F9D">
        <w:rPr>
          <w:rFonts w:ascii="Arial" w:hAnsi="Arial" w:cs="Arial"/>
        </w:rPr>
        <w:t>:</w:t>
      </w:r>
    </w:p>
    <w:p w14:paraId="4019DD29" w14:textId="77777777" w:rsidR="00E969EF" w:rsidRPr="00E62F9D" w:rsidRDefault="00E969EF" w:rsidP="00E969EF">
      <w:pPr>
        <w:numPr>
          <w:ilvl w:val="1"/>
          <w:numId w:val="5"/>
        </w:numPr>
        <w:rPr>
          <w:rFonts w:ascii="Arial" w:hAnsi="Arial" w:cs="Arial"/>
        </w:rPr>
      </w:pPr>
      <w:r w:rsidRPr="00E62F9D">
        <w:rPr>
          <w:rFonts w:ascii="Arial" w:hAnsi="Arial" w:cs="Arial"/>
        </w:rPr>
        <w:t>Create a sample table or visualization to test joins and aggregations.</w:t>
      </w:r>
    </w:p>
    <w:p w14:paraId="3B465286" w14:textId="77777777" w:rsidR="00E969EF" w:rsidRPr="00E6726D" w:rsidRDefault="00E969EF" w:rsidP="00E969EF">
      <w:pPr>
        <w:numPr>
          <w:ilvl w:val="1"/>
          <w:numId w:val="5"/>
        </w:numPr>
        <w:rPr>
          <w:rFonts w:ascii="Arial" w:hAnsi="Arial" w:cs="Arial"/>
        </w:rPr>
      </w:pPr>
      <w:r w:rsidRPr="00E62F9D">
        <w:rPr>
          <w:rFonts w:ascii="Arial" w:hAnsi="Arial" w:cs="Arial"/>
        </w:rPr>
        <w:t>Check for any data mismatches or missing relationships.</w:t>
      </w:r>
    </w:p>
    <w:p w14:paraId="16C61172" w14:textId="77777777" w:rsidR="00E969EF" w:rsidRPr="00E6726D" w:rsidRDefault="00E969EF" w:rsidP="00E969EF">
      <w:pPr>
        <w:rPr>
          <w:rFonts w:ascii="Arial" w:hAnsi="Arial" w:cs="Arial"/>
        </w:rPr>
      </w:pPr>
    </w:p>
    <w:p w14:paraId="03F051A4" w14:textId="2450C933" w:rsidR="00D861FF" w:rsidRPr="00E6726D" w:rsidRDefault="00D861FF" w:rsidP="00E62F9D">
      <w:pPr>
        <w:rPr>
          <w:rFonts w:ascii="Arial" w:hAnsi="Arial" w:cs="Arial"/>
        </w:rPr>
      </w:pPr>
    </w:p>
    <w:sectPr w:rsidR="00D861FF" w:rsidRPr="00E6726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EB1070"/>
    <w:multiLevelType w:val="multilevel"/>
    <w:tmpl w:val="9DB6C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1774B9A"/>
    <w:multiLevelType w:val="multilevel"/>
    <w:tmpl w:val="21D8D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64C3E23"/>
    <w:multiLevelType w:val="multilevel"/>
    <w:tmpl w:val="F146D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F460E95"/>
    <w:multiLevelType w:val="hybridMultilevel"/>
    <w:tmpl w:val="326A890A"/>
    <w:lvl w:ilvl="0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4135B91"/>
    <w:multiLevelType w:val="multilevel"/>
    <w:tmpl w:val="0382D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C5C3782"/>
    <w:multiLevelType w:val="hybridMultilevel"/>
    <w:tmpl w:val="279C1348"/>
    <w:lvl w:ilvl="0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CCA1484"/>
    <w:multiLevelType w:val="multilevel"/>
    <w:tmpl w:val="8342F2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16281851">
    <w:abstractNumId w:val="0"/>
  </w:num>
  <w:num w:numId="2" w16cid:durableId="1128670469">
    <w:abstractNumId w:val="2"/>
  </w:num>
  <w:num w:numId="3" w16cid:durableId="293408033">
    <w:abstractNumId w:val="6"/>
  </w:num>
  <w:num w:numId="4" w16cid:durableId="242421413">
    <w:abstractNumId w:val="1"/>
  </w:num>
  <w:num w:numId="5" w16cid:durableId="2122414559">
    <w:abstractNumId w:val="4"/>
  </w:num>
  <w:num w:numId="6" w16cid:durableId="428308013">
    <w:abstractNumId w:val="3"/>
  </w:num>
  <w:num w:numId="7" w16cid:durableId="11246160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D1F"/>
    <w:rsid w:val="000039FA"/>
    <w:rsid w:val="000306D2"/>
    <w:rsid w:val="00181F28"/>
    <w:rsid w:val="001A7817"/>
    <w:rsid w:val="001F07A4"/>
    <w:rsid w:val="00213E04"/>
    <w:rsid w:val="0025241C"/>
    <w:rsid w:val="0025711F"/>
    <w:rsid w:val="00277AF6"/>
    <w:rsid w:val="002843C2"/>
    <w:rsid w:val="002B70DA"/>
    <w:rsid w:val="002D1619"/>
    <w:rsid w:val="002D2F47"/>
    <w:rsid w:val="002E56DE"/>
    <w:rsid w:val="003676E5"/>
    <w:rsid w:val="0039769F"/>
    <w:rsid w:val="004006EF"/>
    <w:rsid w:val="004975FA"/>
    <w:rsid w:val="00530D5F"/>
    <w:rsid w:val="005831FF"/>
    <w:rsid w:val="005A5F45"/>
    <w:rsid w:val="005D5F71"/>
    <w:rsid w:val="00682329"/>
    <w:rsid w:val="007560A1"/>
    <w:rsid w:val="0078786D"/>
    <w:rsid w:val="007B35D3"/>
    <w:rsid w:val="007E5D24"/>
    <w:rsid w:val="00895D1F"/>
    <w:rsid w:val="008974AF"/>
    <w:rsid w:val="0091753C"/>
    <w:rsid w:val="009211A7"/>
    <w:rsid w:val="00924E4B"/>
    <w:rsid w:val="00967882"/>
    <w:rsid w:val="009D6C02"/>
    <w:rsid w:val="00A66549"/>
    <w:rsid w:val="00AA6C4E"/>
    <w:rsid w:val="00AC61AE"/>
    <w:rsid w:val="00AE7C1D"/>
    <w:rsid w:val="00B723F7"/>
    <w:rsid w:val="00C236FE"/>
    <w:rsid w:val="00C4104B"/>
    <w:rsid w:val="00CA2C80"/>
    <w:rsid w:val="00D3258B"/>
    <w:rsid w:val="00D46BA9"/>
    <w:rsid w:val="00D67773"/>
    <w:rsid w:val="00D861FF"/>
    <w:rsid w:val="00E16E86"/>
    <w:rsid w:val="00E62F9D"/>
    <w:rsid w:val="00E6726D"/>
    <w:rsid w:val="00E969EF"/>
    <w:rsid w:val="00F46784"/>
    <w:rsid w:val="00F93812"/>
    <w:rsid w:val="00FC2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48DB6E"/>
  <w15:chartTrackingRefBased/>
  <w15:docId w15:val="{803D91E4-EF1C-4A00-B0C6-3902E3907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9EF"/>
  </w:style>
  <w:style w:type="paragraph" w:styleId="Heading1">
    <w:name w:val="heading 1"/>
    <w:basedOn w:val="Normal"/>
    <w:next w:val="Normal"/>
    <w:link w:val="Heading1Char"/>
    <w:uiPriority w:val="9"/>
    <w:qFormat/>
    <w:rsid w:val="00895D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5D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5D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5D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5D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5D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5D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5D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5D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5D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5D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5D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5D1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5D1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5D1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5D1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5D1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5D1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95D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5D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5D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95D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95D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95D1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95D1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95D1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5D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5D1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95D1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65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31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656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2674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66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41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68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18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984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713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25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63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717</Words>
  <Characters>4090</Characters>
  <Application>Microsoft Office Word</Application>
  <DocSecurity>0</DocSecurity>
  <Lines>34</Lines>
  <Paragraphs>9</Paragraphs>
  <ScaleCrop>false</ScaleCrop>
  <Company/>
  <LinksUpToDate>false</LinksUpToDate>
  <CharactersWithSpaces>4798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Toni Hewlett</dc:creator>
  <cp:keywords/>
  <dc:description/>
  <cp:lastModifiedBy>Federico Pastor</cp:lastModifiedBy>
  <cp:revision>2</cp:revision>
  <dcterms:created xsi:type="dcterms:W3CDTF">2025-01-27T05:42:00Z</dcterms:created>
  <dcterms:modified xsi:type="dcterms:W3CDTF">2025-01-27T05:42:00Z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c4c6f657-4f02-4bb3-bc26-04da6b5ab740</vt:lpwstr>
  </property>
</Properties>
</file>